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71120" distL="123190" distR="114300" simplePos="0" relativeHeight="125829378" behindDoc="0" locked="0" layoutInCell="1" allowOverlap="1">
            <wp:simplePos x="0" y="0"/>
            <wp:positionH relativeFrom="page">
              <wp:posOffset>462280</wp:posOffset>
            </wp:positionH>
            <wp:positionV relativeFrom="paragraph">
              <wp:posOffset>12700</wp:posOffset>
            </wp:positionV>
            <wp:extent cx="1207135" cy="37782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07135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369570</wp:posOffset>
                </wp:positionV>
                <wp:extent cx="1170305" cy="9144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0305" cy="91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71FA01F4F04A4213BCC83D89C089638A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.700000000000003pt;margin-top:29.100000000000001pt;width:92.150000000000006pt;height:7.20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71FA01F4F04A4213BCC83D89C089638A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520" w:firstLine="0"/>
        <w:jc w:val="righ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Форма № Р50007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Лист записи</w:t>
      </w:r>
      <w:bookmarkEnd w:id="0"/>
      <w:bookmarkEnd w:id="1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Единого государственного реестра юридических лиц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В Единый государственный реестр юридических лиц в отношении юридического лица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БЮДЖЕТНОЕ УЧРЕЖДЕНИЕ ХАНТЫ-МАНСИЙСКОГО АВТОНОМНОГО</w:t>
        <w:br/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ОКРУГА - ЮГРЫ "КОМПЛЕКСНЫЙ ЦЕНТР СОЦИАЛЬНОГО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ОБСЛУЖИВАНИЯ НАСЕЛЕНИЯ "МИЛОСЕРДИЕ"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полное наименование юридического лица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hanging="1260"/>
        <w:jc w:val="lef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основной госу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дарственный регистрационный номер (ОГР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Н) | 1 | 0 | 2 | 8 &gt; 6 | 0 | 1 | 5 | 2 | 1 | 3 [ 3 | 2 |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внесена запись о внесении изменений в сведения о юридическом лице, содержащиеся в Едином государственном реестре юридических лиц, не связанных с внесением изменений в учредительные документы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1012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"18"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января 2018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 года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(число) (месяц прописью) (год)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за государственным регистрационным номером (ГРН)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|2|1|8|8|б|1|7|0|4|4|5| 2~Т~6~]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Запись содержит следующие сведения:</w:t>
      </w:r>
    </w:p>
    <w:tbl>
      <w:tblPr>
        <w:tblOverlap w:val="never"/>
        <w:jc w:val="center"/>
        <w:tblLayout w:type="fixed"/>
      </w:tblPr>
      <w:tblGrid>
        <w:gridCol w:w="274"/>
        <w:gridCol w:w="3395"/>
        <w:gridCol w:w="3409"/>
      </w:tblGrid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Значение показателя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6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tabs>
          <w:tab w:leader="underscore" w:pos="673" w:val="left"/>
          <w:tab w:leader="underscore" w:pos="6865" w:val="left"/>
          <w:tab w:pos="6866" w:val="left"/>
        </w:tabs>
        <w:bidi w:val="0"/>
        <w:spacing w:before="0" w:line="264" w:lineRule="auto"/>
        <w:ind w:left="0" w:right="320" w:firstLine="28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Сведения о количестве физических лиц, имеющих право без доверенности действовать от имени </w:t>
        <w:tab/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юридического лиц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а, в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несенных в Единый государственный реестр юридических лиц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| 1 [Количество</w:t>
        <w:tab/>
        <w:t>|2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5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физических лицах, имеющих право без доверенности действовать от имени юридического лица, внесенные в Единый государственный реестр юридических лиц</w:t>
      </w:r>
    </w:p>
    <w:tbl>
      <w:tblPr>
        <w:tblOverlap w:val="never"/>
        <w:jc w:val="center"/>
        <w:tblLayout w:type="fixed"/>
      </w:tblPr>
      <w:tblGrid>
        <w:gridCol w:w="281"/>
        <w:gridCol w:w="3391"/>
        <w:gridCol w:w="3424"/>
      </w:tblGrid>
      <w:tr>
        <w:trPr>
          <w:trHeight w:val="18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 внесения сведений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Прекращение полномочий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должности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юридического лица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МУЛЮКОВА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МАРИНА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АЛЕКСАНДРОВНА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Идентификационный номер налогоплательщика (ИНН)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861102132047</w:t>
            </w:r>
          </w:p>
        </w:tc>
      </w:tr>
      <w:tr>
        <w:trPr>
          <w:trHeight w:val="16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Причина внесения сведений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Возложение полномочий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должности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юридического лица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ГЕЙДАРОВА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ВАЛЕРИЯ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77"/>
        <w:gridCol w:w="3391"/>
        <w:gridCol w:w="3420"/>
      </w:tblGrid>
      <w:tr>
        <w:trPr>
          <w:trHeight w:val="1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СЕРГЕЕВНА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Идентификационный номер налогоплательщика (ИНН)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  <w:tr>
        <w:trPr>
          <w:trHeight w:val="1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 ФЛ по данным ЕГРН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заявителях при данном виде регистрации</w:t>
      </w:r>
    </w:p>
    <w:tbl>
      <w:tblPr>
        <w:tblOverlap w:val="never"/>
        <w:jc w:val="center"/>
        <w:tblLayout w:type="fixed"/>
      </w:tblPr>
      <w:tblGrid>
        <w:gridCol w:w="281"/>
        <w:gridCol w:w="3395"/>
        <w:gridCol w:w="3424"/>
      </w:tblGrid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заявителя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постоянно действующего исполнительного органа</w:t>
            </w:r>
          </w:p>
        </w:tc>
      </w:tr>
      <w:tr>
        <w:trPr>
          <w:trHeight w:val="16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Данные заявителя, 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Физического лица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ГЕЙДАРОВА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ВАЛЕРИЯ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СЕРГЕЕВНА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Идентификационный номер налогоплательщика (ИНН)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  <w:tr>
        <w:trPr>
          <w:trHeight w:val="1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 ФЛ по данным ЕГРН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9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документах, представленных для внесения данной записи в Единый государственный реестр юридических лиц</w:t>
      </w:r>
    </w:p>
    <w:tbl>
      <w:tblPr>
        <w:tblOverlap w:val="never"/>
        <w:jc w:val="center"/>
        <w:tblLayout w:type="fixed"/>
      </w:tblPr>
      <w:tblGrid>
        <w:gridCol w:w="277"/>
        <w:gridCol w:w="3395"/>
        <w:gridCol w:w="3427"/>
      </w:tblGrid>
      <w:tr>
        <w:trPr>
          <w:trHeight w:val="17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Р14001 ЗАЯВЛЕНИЕ ОБ ИЗМ СВЕДЕНИЙ. НЕ СВЯЗАННЫХ С ИЗМ УЧРЕД ДОКУМЕНТОВ (П 2.1)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11.01.2018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6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760-РП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22 12 2017</w:t>
            </w:r>
          </w:p>
        </w:tc>
      </w:tr>
      <w:tr>
        <w:trPr>
          <w:trHeight w:val="1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left="334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Межрайонная инспекция Федеральной</w:t>
      </w:r>
      <w:bookmarkEnd w:id="4"/>
      <w:bookmarkEnd w:id="5"/>
    </w:p>
    <w:p>
      <w:pPr>
        <w:pStyle w:val="Style24"/>
        <w:keepNext/>
        <w:keepLines/>
        <w:widowControl w:val="0"/>
        <w:shd w:val="clear" w:color="auto" w:fill="auto"/>
        <w:tabs>
          <w:tab w:pos="3834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налоговой службы № 8 по</w:t>
      </w:r>
      <w:bookmarkEnd w:id="6"/>
      <w:bookmarkEnd w:id="7"/>
    </w:p>
    <w:p>
      <w:pPr>
        <w:pStyle w:val="Style24"/>
        <w:keepNext/>
        <w:keepLines/>
        <w:widowControl w:val="0"/>
        <w:shd w:val="clear" w:color="auto" w:fill="auto"/>
        <w:tabs>
          <w:tab w:pos="4345" w:val="left"/>
        </w:tabs>
        <w:bidi w:val="0"/>
        <w:spacing w:before="0" w:after="0" w:line="18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Лист записи выдан налоговым органом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..</w:t>
        <w:tab/>
        <w:t xml:space="preserve">„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у</w:t>
      </w:r>
      <w:bookmarkEnd w:id="8"/>
      <w:bookmarkEnd w:id="9"/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180" w:lineRule="auto"/>
        <w:ind w:left="322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Ханты-Мансиискому автономному округу</w:t>
      </w:r>
      <w:bookmarkEnd w:id="10"/>
      <w:bookmarkEnd w:id="11"/>
    </w:p>
    <w:p>
      <w:pPr>
        <w:pStyle w:val="Style1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21" w:lineRule="auto"/>
        <w:ind w:left="322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Югре</w:t>
      </w:r>
      <w:bookmarkEnd w:id="12"/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наименование регистрирующего органа</w:t>
      </w:r>
    </w:p>
    <w:p>
      <w:pPr>
        <w:pStyle w:val="Style24"/>
        <w:keepNext/>
        <w:keepLines/>
        <w:widowControl w:val="0"/>
        <w:shd w:val="clear" w:color="auto" w:fill="auto"/>
        <w:tabs>
          <w:tab w:leader="underscore" w:pos="988" w:val="left"/>
        </w:tabs>
        <w:bidi w:val="0"/>
        <w:spacing w:before="0" w:after="0" w:line="240" w:lineRule="auto"/>
        <w:ind w:left="0" w:right="0" w:firstLine="16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"18"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января 2018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года</w:t>
      </w:r>
      <w:bookmarkEnd w:id="14"/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5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(число) (месяц прописью) (год)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565" w:lineRule="exact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8400" w:h="11900"/>
          <w:pgMar w:top="848" w:left="638" w:right="479" w:bottom="1009" w:header="42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228600</wp:posOffset>
                </wp:positionV>
                <wp:extent cx="1797050" cy="31559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7050" cy="3155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6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  <w:t>Сасин Алексей Михайлович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Подпись, Фамилия, инициалы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22.pt;margin-top:18.pt;width:141.5pt;height:24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6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Сасин Алексей Михайлович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Подпись, Фамилия, инициалы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Начальник</w:t>
      </w:r>
      <w:bookmarkEnd w:id="16"/>
      <w:bookmarkEnd w:id="1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953" w:left="0" w:right="0" w:bottom="91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359" w:line="1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1769745</wp:posOffset>
            </wp:positionH>
            <wp:positionV relativeFrom="paragraph">
              <wp:posOffset>12700</wp:posOffset>
            </wp:positionV>
            <wp:extent cx="1012190" cy="23177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012190" cy="231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8400" w:h="11900"/>
      <w:pgMar w:top="953" w:left="577" w:right="663" w:bottom="91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4848860</wp:posOffset>
              </wp:positionH>
              <wp:positionV relativeFrom="page">
                <wp:posOffset>6983730</wp:posOffset>
              </wp:positionV>
              <wp:extent cx="22860" cy="5715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57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81.80000000000001pt;margin-top:549.89999999999998pt;width:1.8pt;height:4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CharStyle7">
    <w:name w:val="Основной текст (2)_"/>
    <w:basedOn w:val="DefaultParagraphFont"/>
    <w:link w:val="Style6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10">
    <w:name w:val="Колонтитул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Заголовок №1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Подпись к таблице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9">
    <w:name w:val="Другое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5">
    <w:name w:val="Заголовок №2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after="16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spacing w:after="160" w:line="252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9">
    <w:name w:val="Колонтитул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Заголовок №1"/>
    <w:basedOn w:val="Normal"/>
    <w:link w:val="CharStyle13"/>
    <w:pPr>
      <w:widowControl w:val="0"/>
      <w:shd w:val="clear" w:color="auto" w:fill="FFFFFF"/>
      <w:spacing w:after="60" w:line="233" w:lineRule="auto"/>
      <w:ind w:left="161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Подпись к таблице"/>
    <w:basedOn w:val="Normal"/>
    <w:link w:val="CharStyle16"/>
    <w:pPr>
      <w:widowControl w:val="0"/>
      <w:shd w:val="clear" w:color="auto" w:fill="FFFFFF"/>
      <w:spacing w:line="254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8">
    <w:name w:val="Другое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4">
    <w:name w:val="Заголовок №2"/>
    <w:basedOn w:val="Normal"/>
    <w:link w:val="CharStyle25"/>
    <w:pPr>
      <w:widowControl w:val="0"/>
      <w:shd w:val="clear" w:color="auto" w:fill="FFFFFF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